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baseline"/>
        <w:outlineLvl w:val="1"/>
        <w:rPr>
          <w:rFonts w:hint="default" w:ascii="黑体" w:hAnsi="黑体" w:eastAsia="黑体" w:cs="Times New Roman"/>
          <w:snapToGrid/>
          <w:color w:val="000000"/>
          <w:kern w:val="2"/>
          <w:sz w:val="32"/>
          <w:szCs w:val="32"/>
          <w:lang w:val="en-US" w:eastAsia="zh-CN" w:bidi="ar-SA"/>
        </w:rPr>
      </w:pPr>
      <w:r>
        <w:rPr>
          <w:rFonts w:hint="eastAsia" w:ascii="黑体" w:hAnsi="黑体" w:eastAsia="黑体" w:cs="Times New Roman"/>
          <w:snapToGrid/>
          <w:color w:val="000000"/>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baseline"/>
        <w:outlineLvl w:val="1"/>
        <w:rPr>
          <w:rFonts w:hint="eastAsia" w:ascii="方正小标宋简体" w:hAnsi="方正小标宋简体" w:eastAsia="方正小标宋简体" w:cs="方正小标宋简体"/>
          <w:snapToGrid/>
          <w:kern w:val="2"/>
          <w:sz w:val="44"/>
          <w:szCs w:val="44"/>
          <w:lang w:val="en-US" w:eastAsia="zh-CN" w:bidi="ar-SA"/>
        </w:rPr>
      </w:pPr>
      <w:bookmarkStart w:id="0" w:name="_GoBack"/>
      <w:r>
        <w:rPr>
          <w:rFonts w:hint="eastAsia" w:ascii="方正小标宋简体" w:hAnsi="方正小标宋简体" w:eastAsia="方正小标宋简体" w:cs="方正小标宋简体"/>
          <w:snapToGrid/>
          <w:kern w:val="2"/>
          <w:sz w:val="44"/>
          <w:szCs w:val="44"/>
          <w:lang w:val="en-US" w:eastAsia="zh-CN" w:bidi="ar-SA"/>
        </w:rPr>
        <w:t>报名须知</w:t>
      </w:r>
    </w:p>
    <w:bookmarkEnd w:id="0"/>
    <w:p>
      <w:pPr>
        <w:spacing w:line="500" w:lineRule="exact"/>
        <w:textAlignment w:val="baseline"/>
        <w:outlineLvl w:val="1"/>
        <w:rPr>
          <w:rFonts w:ascii="仿宋" w:hAnsi="仿宋" w:eastAsia="仿宋" w:cs="仿宋"/>
          <w:sz w:val="30"/>
          <w:szCs w:val="30"/>
        </w:rPr>
      </w:pPr>
    </w:p>
    <w:p>
      <w:pPr>
        <w:pStyle w:val="4"/>
        <w:spacing w:line="360" w:lineRule="auto"/>
        <w:ind w:firstLine="600"/>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1.请参与报名的厂商在准备报名资料时，按照报名资料目录顺序和模板提交，若其中某项资料不需提供，请勿删除页面，自动跳过当前页即可。</w:t>
      </w:r>
    </w:p>
    <w:p>
      <w:pPr>
        <w:pStyle w:val="4"/>
        <w:spacing w:line="360" w:lineRule="auto"/>
        <w:ind w:firstLine="600"/>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2.可根据项目方案内容通过PPT重点介绍产品功能、亮点及落地案例。</w:t>
      </w:r>
    </w:p>
    <w:p>
      <w:pPr>
        <w:spacing w:line="360" w:lineRule="auto"/>
        <w:ind w:firstLine="600"/>
        <w:textAlignment w:val="baseline"/>
        <w:outlineLvl w:val="1"/>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3.将报名资料电子邮箱投递至wcsyytjk@163.com。</w:t>
      </w:r>
    </w:p>
    <w:p>
      <w:pPr>
        <w:spacing w:line="360" w:lineRule="auto"/>
        <w:ind w:firstLine="640"/>
        <w:textAlignment w:val="baseline"/>
        <w:outlineLvl w:val="1"/>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邮件[主题]及[附件]命名“项目名称：国家传染病智能监测预警前置软件服务器软硬件及国家平台对接服务公司名称+联系人+联系电话）”。</w:t>
      </w:r>
    </w:p>
    <w:p>
      <w:pPr>
        <w:spacing w:line="360" w:lineRule="auto"/>
        <w:ind w:firstLine="640"/>
        <w:textAlignment w:val="baseline"/>
        <w:outlineLvl w:val="1"/>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附件需含（1）报名资料目录1-13项加盖公章，pdf格式；（2）PPT介绍，ppt格式；（3）技术参数，doc格式。</w:t>
      </w:r>
    </w:p>
    <w:p>
      <w:pPr>
        <w:pStyle w:val="4"/>
        <w:spacing w:line="360" w:lineRule="auto"/>
        <w:ind w:firstLine="600"/>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4.收到您的邮件即报名成功。特殊情况，我们会通过电话与您联系，请注意保持电话畅通。感谢您的积极参与。</w:t>
      </w:r>
    </w:p>
    <w:p>
      <w:pPr>
        <w:pStyle w:val="4"/>
        <w:spacing w:line="360" w:lineRule="auto"/>
        <w:rPr>
          <w:rFonts w:hint="eastAsia" w:ascii="仿宋_GB2312" w:hAnsi="仿宋_GB2312" w:eastAsia="仿宋_GB2312" w:cs="仿宋_GB2312"/>
          <w:snapToGrid/>
          <w:color w:val="000000"/>
          <w:kern w:val="2"/>
          <w:sz w:val="32"/>
          <w:szCs w:val="32"/>
          <w:lang w:val="en-US" w:eastAsia="zh-CN" w:bidi="ar-SA"/>
        </w:rPr>
      </w:pP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3166EAB2-5CBD-415F-A86C-08BED76F4414}"/>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2" w:fontKey="{88A9B41B-64C0-4CC1-892C-4BD1C96109B7}"/>
  </w:font>
  <w:font w:name="仿宋">
    <w:panose1 w:val="02010609060101010101"/>
    <w:charset w:val="86"/>
    <w:family w:val="modern"/>
    <w:pitch w:val="default"/>
    <w:sig w:usb0="800002BF" w:usb1="38CF7CFA" w:usb2="00000016" w:usb3="00000000" w:csb0="00040001" w:csb1="00000000"/>
    <w:embedRegular r:id="rId3" w:fontKey="{E36F229B-8263-45BA-8F53-23774E2A6C7A}"/>
  </w:font>
  <w:font w:name="仿宋_GB2312">
    <w:altName w:val="仿宋"/>
    <w:panose1 w:val="02010609030101010101"/>
    <w:charset w:val="86"/>
    <w:family w:val="auto"/>
    <w:pitch w:val="default"/>
    <w:sig w:usb0="00000000" w:usb1="00000000" w:usb2="00000000" w:usb3="00000000" w:csb0="00040000" w:csb1="00000000"/>
    <w:embedRegular r:id="rId4" w:fontKey="{54FF8F62-9B27-4CFB-8F1C-BBDD9A704A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3MjNmMDYwZjEwZDY4NjdhNmEwNjcxYTNlZWRhYzIifQ=="/>
  </w:docVars>
  <w:rsids>
    <w:rsidRoot w:val="2F5068D2"/>
    <w:rsid w:val="2F506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2024-05-15T00:48:00Z</dcterms:created>
  <dc:creator>Administrator</dc:creator>
  <cp:lastModifiedBy>Administrator</cp:lastModifiedBy>
  <dcterms:modified xsi:type="dcterms:W3CDTF">2024-05-15T00:48:22Z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802894A16016429F9B3924F0FF1D3BAB_11</vt:lpwstr>
  </property>
</Properties>
</file>