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81D" w:rsidRDefault="00123BEC">
      <w:pPr>
        <w:spacing w:line="560" w:lineRule="exact"/>
        <w:rPr>
          <w:rFonts w:ascii="仿宋_GB2312" w:eastAsia="仿宋_GB2312" w:hint="eastAsia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附件</w:t>
      </w:r>
      <w:r>
        <w:rPr>
          <w:rFonts w:ascii="仿宋_GB2312" w:eastAsia="仿宋_GB2312"/>
          <w:bCs/>
          <w:sz w:val="32"/>
          <w:szCs w:val="32"/>
        </w:rPr>
        <w:t>1</w:t>
      </w:r>
    </w:p>
    <w:p w:rsidR="0053081D" w:rsidRDefault="00123BEC">
      <w:pPr>
        <w:spacing w:line="560" w:lineRule="exact"/>
        <w:ind w:rightChars="87" w:right="183"/>
        <w:jc w:val="center"/>
        <w:rPr>
          <w:rStyle w:val="NormalCharacter"/>
          <w:rFonts w:ascii="方正小标宋_GBK" w:eastAsia="方正小标宋_GBK" w:hint="eastAsia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/>
          <w:b/>
          <w:color w:val="000000"/>
          <w:sz w:val="44"/>
          <w:szCs w:val="44"/>
        </w:rPr>
        <w:t xml:space="preserve"> </w:t>
      </w:r>
      <w:r>
        <w:rPr>
          <w:rStyle w:val="NormalCharacter"/>
          <w:rFonts w:ascii="方正小标宋_GBK" w:eastAsia="方正小标宋_GBK" w:hint="eastAsia"/>
          <w:bCs/>
          <w:sz w:val="44"/>
          <w:szCs w:val="44"/>
        </w:rPr>
        <w:t>文昌市人民医院水电耗材供应商遴选报名表</w:t>
      </w:r>
    </w:p>
    <w:p w:rsidR="0053081D" w:rsidRDefault="0053081D">
      <w:pPr>
        <w:spacing w:line="560" w:lineRule="exact"/>
        <w:ind w:rightChars="87" w:right="183"/>
        <w:jc w:val="center"/>
        <w:rPr>
          <w:rFonts w:ascii="方正小标宋简体" w:eastAsia="方正小标宋简体" w:hAnsi="方正小标宋简体" w:cs="方正小标宋简体"/>
          <w:b/>
          <w:color w:val="000000"/>
          <w:sz w:val="44"/>
          <w:szCs w:val="44"/>
        </w:rPr>
      </w:pPr>
    </w:p>
    <w:tbl>
      <w:tblPr>
        <w:tblW w:w="970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40"/>
        <w:gridCol w:w="2627"/>
        <w:gridCol w:w="1702"/>
        <w:gridCol w:w="1618"/>
        <w:gridCol w:w="2316"/>
      </w:tblGrid>
      <w:tr w:rsidR="0053081D">
        <w:trPr>
          <w:trHeight w:val="1066"/>
        </w:trPr>
        <w:tc>
          <w:tcPr>
            <w:tcW w:w="4067" w:type="dxa"/>
            <w:gridSpan w:val="2"/>
            <w:vAlign w:val="center"/>
          </w:tcPr>
          <w:p w:rsidR="0053081D" w:rsidRDefault="00123BEC">
            <w:pPr>
              <w:spacing w:line="560" w:lineRule="exact"/>
              <w:jc w:val="left"/>
              <w:rPr>
                <w:rFonts w:ascii="仿宋_GB2312" w:eastAsia="仿宋_GB2312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hint="eastAsia"/>
                <w:bCs/>
                <w:sz w:val="32"/>
                <w:szCs w:val="32"/>
              </w:rPr>
              <w:t>所报项目全称：</w:t>
            </w:r>
          </w:p>
        </w:tc>
        <w:tc>
          <w:tcPr>
            <w:tcW w:w="5636" w:type="dxa"/>
            <w:gridSpan w:val="3"/>
            <w:vAlign w:val="center"/>
          </w:tcPr>
          <w:p w:rsidR="0053081D" w:rsidRDefault="00123BEC">
            <w:pPr>
              <w:spacing w:line="560" w:lineRule="exact"/>
              <w:rPr>
                <w:rFonts w:ascii="仿宋_GB2312" w:eastAsia="仿宋_GB2312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hint="eastAsia"/>
                <w:bCs/>
                <w:sz w:val="32"/>
                <w:szCs w:val="32"/>
              </w:rPr>
              <w:t>文昌市人民医院水电耗材供应商遴选项目</w:t>
            </w:r>
          </w:p>
        </w:tc>
      </w:tr>
      <w:tr w:rsidR="0053081D">
        <w:trPr>
          <w:trHeight w:val="1066"/>
        </w:trPr>
        <w:tc>
          <w:tcPr>
            <w:tcW w:w="4067" w:type="dxa"/>
            <w:gridSpan w:val="2"/>
            <w:vAlign w:val="center"/>
          </w:tcPr>
          <w:p w:rsidR="0053081D" w:rsidRDefault="00123BEC">
            <w:pPr>
              <w:spacing w:line="560" w:lineRule="exact"/>
              <w:jc w:val="left"/>
              <w:rPr>
                <w:rFonts w:ascii="仿宋_GB2312" w:eastAsia="仿宋_GB2312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hint="eastAsia"/>
                <w:bCs/>
                <w:sz w:val="32"/>
                <w:szCs w:val="32"/>
              </w:rPr>
              <w:t>意向报名商家全称：</w:t>
            </w:r>
          </w:p>
        </w:tc>
        <w:tc>
          <w:tcPr>
            <w:tcW w:w="5636" w:type="dxa"/>
            <w:gridSpan w:val="3"/>
            <w:vAlign w:val="center"/>
          </w:tcPr>
          <w:p w:rsidR="0053081D" w:rsidRDefault="0053081D">
            <w:pPr>
              <w:spacing w:line="560" w:lineRule="exact"/>
              <w:rPr>
                <w:rFonts w:ascii="仿宋_GB2312" w:eastAsia="仿宋_GB2312" w:hint="eastAsia"/>
                <w:bCs/>
                <w:sz w:val="32"/>
                <w:szCs w:val="32"/>
              </w:rPr>
            </w:pPr>
          </w:p>
        </w:tc>
      </w:tr>
      <w:tr w:rsidR="0053081D">
        <w:trPr>
          <w:trHeight w:val="1066"/>
        </w:trPr>
        <w:tc>
          <w:tcPr>
            <w:tcW w:w="1440" w:type="dxa"/>
            <w:vAlign w:val="center"/>
          </w:tcPr>
          <w:p w:rsidR="0053081D" w:rsidRDefault="00123BEC">
            <w:pPr>
              <w:spacing w:line="560" w:lineRule="exact"/>
              <w:rPr>
                <w:rFonts w:ascii="仿宋_GB2312" w:eastAsia="仿宋_GB2312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hint="eastAsia"/>
                <w:bCs/>
                <w:sz w:val="32"/>
                <w:szCs w:val="32"/>
              </w:rPr>
              <w:t>联系人：</w:t>
            </w:r>
          </w:p>
        </w:tc>
        <w:tc>
          <w:tcPr>
            <w:tcW w:w="2627" w:type="dxa"/>
            <w:vAlign w:val="center"/>
          </w:tcPr>
          <w:p w:rsidR="0053081D" w:rsidRDefault="0053081D">
            <w:pPr>
              <w:spacing w:line="560" w:lineRule="exact"/>
              <w:rPr>
                <w:rFonts w:ascii="仿宋_GB2312" w:eastAsia="仿宋_GB2312" w:hint="eastAsia"/>
                <w:bCs/>
                <w:sz w:val="32"/>
                <w:szCs w:val="32"/>
              </w:rPr>
            </w:pPr>
          </w:p>
        </w:tc>
        <w:tc>
          <w:tcPr>
            <w:tcW w:w="1702" w:type="dxa"/>
            <w:vAlign w:val="center"/>
          </w:tcPr>
          <w:p w:rsidR="0053081D" w:rsidRDefault="00123BEC">
            <w:pPr>
              <w:spacing w:line="560" w:lineRule="exact"/>
              <w:rPr>
                <w:rFonts w:ascii="仿宋_GB2312" w:eastAsia="仿宋_GB2312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hint="eastAsia"/>
                <w:bCs/>
                <w:sz w:val="32"/>
                <w:szCs w:val="32"/>
              </w:rPr>
              <w:t>联系电话：</w:t>
            </w:r>
          </w:p>
        </w:tc>
        <w:tc>
          <w:tcPr>
            <w:tcW w:w="3934" w:type="dxa"/>
            <w:gridSpan w:val="2"/>
            <w:vAlign w:val="center"/>
          </w:tcPr>
          <w:p w:rsidR="0053081D" w:rsidRDefault="0053081D">
            <w:pPr>
              <w:spacing w:line="560" w:lineRule="exact"/>
              <w:rPr>
                <w:rFonts w:ascii="仿宋_GB2312" w:eastAsia="仿宋_GB2312" w:hint="eastAsia"/>
                <w:bCs/>
                <w:sz w:val="32"/>
                <w:szCs w:val="32"/>
              </w:rPr>
            </w:pPr>
          </w:p>
        </w:tc>
      </w:tr>
      <w:tr w:rsidR="0053081D">
        <w:trPr>
          <w:trHeight w:val="1098"/>
        </w:trPr>
        <w:tc>
          <w:tcPr>
            <w:tcW w:w="4067" w:type="dxa"/>
            <w:gridSpan w:val="2"/>
            <w:vAlign w:val="center"/>
          </w:tcPr>
          <w:p w:rsidR="0053081D" w:rsidRDefault="00123BEC" w:rsidP="00123BEC">
            <w:pPr>
              <w:spacing w:line="560" w:lineRule="exact"/>
              <w:ind w:firstLineChars="98" w:firstLine="314"/>
              <w:rPr>
                <w:rFonts w:ascii="仿宋_GB2312" w:eastAsia="仿宋_GB2312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hint="eastAsia"/>
                <w:bCs/>
                <w:sz w:val="32"/>
                <w:szCs w:val="32"/>
              </w:rPr>
              <w:t>文昌市人民医院招标办</w:t>
            </w:r>
          </w:p>
        </w:tc>
        <w:tc>
          <w:tcPr>
            <w:tcW w:w="1702" w:type="dxa"/>
            <w:vAlign w:val="center"/>
          </w:tcPr>
          <w:p w:rsidR="0053081D" w:rsidRDefault="00123BEC" w:rsidP="00123BEC">
            <w:pPr>
              <w:spacing w:line="560" w:lineRule="exact"/>
              <w:ind w:firstLineChars="98" w:firstLine="314"/>
              <w:rPr>
                <w:rFonts w:ascii="仿宋_GB2312" w:eastAsia="仿宋_GB2312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hint="eastAsia"/>
                <w:bCs/>
                <w:sz w:val="32"/>
                <w:szCs w:val="32"/>
              </w:rPr>
              <w:t>黄先生</w:t>
            </w:r>
          </w:p>
        </w:tc>
        <w:tc>
          <w:tcPr>
            <w:tcW w:w="1618" w:type="dxa"/>
            <w:vAlign w:val="center"/>
          </w:tcPr>
          <w:p w:rsidR="0053081D" w:rsidRDefault="00123BEC">
            <w:pPr>
              <w:spacing w:line="560" w:lineRule="exact"/>
              <w:rPr>
                <w:rFonts w:ascii="仿宋_GB2312" w:eastAsia="仿宋_GB2312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hint="eastAsia"/>
                <w:bCs/>
                <w:sz w:val="32"/>
                <w:szCs w:val="32"/>
              </w:rPr>
              <w:t>联系电话</w:t>
            </w:r>
          </w:p>
        </w:tc>
        <w:tc>
          <w:tcPr>
            <w:tcW w:w="2316" w:type="dxa"/>
            <w:vAlign w:val="center"/>
          </w:tcPr>
          <w:p w:rsidR="0053081D" w:rsidRDefault="00123BEC" w:rsidP="00123BEC">
            <w:pPr>
              <w:spacing w:line="560" w:lineRule="exact"/>
              <w:ind w:firstLineChars="49" w:firstLine="157"/>
              <w:rPr>
                <w:rFonts w:ascii="仿宋_GB2312" w:eastAsia="仿宋_GB2312" w:hint="eastAsia"/>
                <w:bCs/>
                <w:sz w:val="32"/>
                <w:szCs w:val="32"/>
              </w:rPr>
            </w:pPr>
            <w:r>
              <w:rPr>
                <w:rFonts w:ascii="仿宋_GB2312" w:eastAsia="仿宋_GB2312"/>
                <w:bCs/>
                <w:sz w:val="32"/>
                <w:szCs w:val="32"/>
              </w:rPr>
              <w:t>13016207669</w:t>
            </w:r>
          </w:p>
        </w:tc>
      </w:tr>
    </w:tbl>
    <w:p w:rsidR="0053081D" w:rsidRDefault="0053081D">
      <w:pPr>
        <w:widowControl/>
        <w:shd w:val="clear" w:color="auto" w:fill="FFFFFF"/>
        <w:spacing w:line="560" w:lineRule="exact"/>
        <w:ind w:firstLineChars="200" w:firstLine="562"/>
        <w:jc w:val="left"/>
        <w:rPr>
          <w:rFonts w:ascii="仿宋" w:eastAsia="仿宋" w:hAnsi="仿宋" w:cs="仿宋"/>
          <w:b/>
          <w:color w:val="000000"/>
          <w:kern w:val="0"/>
          <w:sz w:val="28"/>
          <w:szCs w:val="28"/>
        </w:rPr>
      </w:pPr>
    </w:p>
    <w:p w:rsidR="0053081D" w:rsidRDefault="0053081D">
      <w:pPr>
        <w:rPr>
          <w:rFonts w:ascii="仿宋" w:eastAsia="仿宋" w:hAnsi="仿宋" w:cs="仿宋"/>
          <w:b/>
          <w:color w:val="000000"/>
          <w:sz w:val="28"/>
          <w:szCs w:val="28"/>
        </w:rPr>
      </w:pPr>
    </w:p>
    <w:p w:rsidR="0053081D" w:rsidRDefault="0053081D">
      <w:pPr>
        <w:widowControl/>
        <w:shd w:val="clear" w:color="auto" w:fill="FFFFFF"/>
        <w:ind w:firstLine="480"/>
        <w:jc w:val="left"/>
        <w:rPr>
          <w:rFonts w:ascii="仿宋" w:eastAsia="仿宋" w:hAnsi="仿宋" w:cs="仿宋"/>
          <w:b/>
          <w:color w:val="000000"/>
          <w:sz w:val="28"/>
          <w:szCs w:val="28"/>
        </w:rPr>
      </w:pPr>
    </w:p>
    <w:p w:rsidR="0053081D" w:rsidRDefault="0053081D">
      <w:pPr>
        <w:rPr>
          <w:rFonts w:ascii="仿宋" w:eastAsia="仿宋" w:hAnsi="仿宋" w:cs="仿宋"/>
          <w:b/>
          <w:color w:val="000000"/>
          <w:sz w:val="28"/>
          <w:szCs w:val="28"/>
        </w:rPr>
      </w:pPr>
    </w:p>
    <w:p w:rsidR="0053081D" w:rsidRDefault="0053081D">
      <w:pPr>
        <w:rPr>
          <w:rFonts w:ascii="仿宋" w:eastAsia="仿宋" w:hAnsi="仿宋" w:cs="仿宋"/>
          <w:b/>
          <w:color w:val="000000"/>
          <w:sz w:val="28"/>
          <w:szCs w:val="28"/>
        </w:rPr>
      </w:pPr>
    </w:p>
    <w:p w:rsidR="0053081D" w:rsidRDefault="0053081D">
      <w:pPr>
        <w:rPr>
          <w:rFonts w:ascii="仿宋" w:eastAsia="仿宋" w:hAnsi="仿宋" w:cs="仿宋"/>
          <w:b/>
          <w:color w:val="000000"/>
          <w:sz w:val="28"/>
          <w:szCs w:val="28"/>
        </w:rPr>
      </w:pPr>
    </w:p>
    <w:p w:rsidR="0053081D" w:rsidRDefault="0053081D">
      <w:pPr>
        <w:rPr>
          <w:rFonts w:ascii="仿宋" w:eastAsia="仿宋" w:hAnsi="仿宋" w:cs="仿宋"/>
          <w:b/>
          <w:color w:val="000000"/>
          <w:sz w:val="28"/>
          <w:szCs w:val="28"/>
        </w:rPr>
      </w:pPr>
    </w:p>
    <w:p w:rsidR="0053081D" w:rsidRDefault="0053081D">
      <w:pPr>
        <w:rPr>
          <w:rFonts w:ascii="仿宋" w:eastAsia="仿宋" w:hAnsi="仿宋" w:cs="仿宋"/>
          <w:b/>
          <w:color w:val="000000"/>
          <w:sz w:val="28"/>
          <w:szCs w:val="28"/>
        </w:rPr>
      </w:pPr>
    </w:p>
    <w:p w:rsidR="0053081D" w:rsidRDefault="0053081D">
      <w:pPr>
        <w:rPr>
          <w:rFonts w:ascii="仿宋" w:eastAsia="仿宋" w:hAnsi="仿宋" w:cs="仿宋"/>
          <w:b/>
          <w:color w:val="000000"/>
          <w:sz w:val="28"/>
          <w:szCs w:val="28"/>
        </w:rPr>
      </w:pPr>
    </w:p>
    <w:p w:rsidR="0053081D" w:rsidRDefault="0053081D">
      <w:pPr>
        <w:rPr>
          <w:rFonts w:ascii="仿宋" w:eastAsia="仿宋" w:hAnsi="仿宋" w:cs="仿宋"/>
          <w:b/>
          <w:color w:val="000000"/>
          <w:sz w:val="28"/>
          <w:szCs w:val="28"/>
        </w:rPr>
      </w:pPr>
    </w:p>
    <w:p w:rsidR="0053081D" w:rsidRDefault="0053081D">
      <w:pPr>
        <w:rPr>
          <w:rFonts w:ascii="仿宋" w:eastAsia="仿宋" w:hAnsi="仿宋" w:cs="仿宋"/>
          <w:b/>
          <w:color w:val="000000"/>
          <w:sz w:val="28"/>
          <w:szCs w:val="28"/>
        </w:rPr>
      </w:pPr>
    </w:p>
    <w:p w:rsidR="0053081D" w:rsidRDefault="00123BEC">
      <w:pPr>
        <w:spacing w:line="560" w:lineRule="exact"/>
        <w:rPr>
          <w:rFonts w:ascii="仿宋_GB2312" w:eastAsia="仿宋_GB2312" w:hint="eastAsia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lastRenderedPageBreak/>
        <w:t>附件</w:t>
      </w:r>
      <w:r>
        <w:rPr>
          <w:rFonts w:ascii="仿宋_GB2312" w:eastAsia="仿宋_GB2312"/>
          <w:bCs/>
          <w:sz w:val="32"/>
          <w:szCs w:val="32"/>
        </w:rPr>
        <w:t>2</w:t>
      </w:r>
    </w:p>
    <w:p w:rsidR="0053081D" w:rsidRDefault="00123BEC">
      <w:pPr>
        <w:spacing w:line="560" w:lineRule="exact"/>
        <w:ind w:rightChars="87" w:right="183"/>
        <w:jc w:val="center"/>
        <w:rPr>
          <w:rStyle w:val="NormalCharacter"/>
          <w:rFonts w:ascii="方正小标宋_GBK" w:eastAsia="方正小标宋_GBK" w:hint="eastAsia"/>
          <w:bCs/>
          <w:sz w:val="44"/>
          <w:szCs w:val="44"/>
        </w:rPr>
      </w:pPr>
      <w:r>
        <w:rPr>
          <w:rStyle w:val="NormalCharacter"/>
          <w:rFonts w:ascii="方正小标宋_GBK" w:eastAsia="方正小标宋_GBK" w:hint="eastAsia"/>
          <w:bCs/>
          <w:sz w:val="44"/>
          <w:szCs w:val="44"/>
        </w:rPr>
        <w:t>水电耗材招标控制价清单</w:t>
      </w:r>
    </w:p>
    <w:p w:rsidR="0053081D" w:rsidRDefault="0053081D">
      <w:pPr>
        <w:pStyle w:val="Default"/>
      </w:pPr>
    </w:p>
    <w:tbl>
      <w:tblPr>
        <w:tblW w:w="9000" w:type="dxa"/>
        <w:tblInd w:w="93" w:type="dxa"/>
        <w:tblLayout w:type="fixed"/>
        <w:tblLook w:val="04A0"/>
      </w:tblPr>
      <w:tblGrid>
        <w:gridCol w:w="510"/>
        <w:gridCol w:w="2219"/>
        <w:gridCol w:w="961"/>
        <w:gridCol w:w="645"/>
        <w:gridCol w:w="1170"/>
        <w:gridCol w:w="1110"/>
        <w:gridCol w:w="1681"/>
        <w:gridCol w:w="704"/>
      </w:tblGrid>
      <w:tr w:rsidR="0053081D">
        <w:trPr>
          <w:trHeight w:val="397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项目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物资名称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数量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招标控制价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每月约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用量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品牌厂家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备注</w:t>
            </w:r>
          </w:p>
        </w:tc>
      </w:tr>
      <w:tr w:rsidR="0053081D">
        <w:trPr>
          <w:trHeight w:val="397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12Wled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灯贴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 xml:space="preserve">  22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100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佛山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SFL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8"/>
                <w:szCs w:val="28"/>
              </w:rPr>
              <w:t>※</w:t>
            </w:r>
          </w:p>
        </w:tc>
      </w:tr>
      <w:tr w:rsidR="0053081D">
        <w:trPr>
          <w:trHeight w:val="397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2P16A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空气开关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 xml:space="preserve">  18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20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正泰电器股份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53081D">
            <w:pPr>
              <w:widowControl/>
              <w:spacing w:line="380" w:lineRule="exact"/>
              <w:jc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</w:p>
        </w:tc>
      </w:tr>
      <w:tr w:rsidR="0053081D">
        <w:trPr>
          <w:trHeight w:val="397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2P16A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漏电开关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 xml:space="preserve">  37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正泰电器股份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53081D">
            <w:pPr>
              <w:widowControl/>
              <w:spacing w:line="380" w:lineRule="exact"/>
              <w:jc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</w:p>
        </w:tc>
      </w:tr>
      <w:tr w:rsidR="0053081D">
        <w:trPr>
          <w:trHeight w:val="397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2P25A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空气开关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 xml:space="preserve">  18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正泰电器股份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53081D">
            <w:pPr>
              <w:widowControl/>
              <w:spacing w:line="380" w:lineRule="exact"/>
              <w:jc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</w:p>
        </w:tc>
      </w:tr>
      <w:tr w:rsidR="0053081D">
        <w:trPr>
          <w:trHeight w:val="397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2P25A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漏电开关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 xml:space="preserve">  37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正泰电器股份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53081D">
            <w:pPr>
              <w:widowControl/>
              <w:spacing w:line="380" w:lineRule="exact"/>
              <w:jc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</w:p>
        </w:tc>
      </w:tr>
      <w:tr w:rsidR="0053081D">
        <w:trPr>
          <w:trHeight w:val="397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2P32A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空气开关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 xml:space="preserve">  18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正泰电器股份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53081D">
            <w:pPr>
              <w:widowControl/>
              <w:spacing w:line="380" w:lineRule="exact"/>
              <w:jc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</w:p>
        </w:tc>
      </w:tr>
      <w:tr w:rsidR="0053081D">
        <w:trPr>
          <w:trHeight w:val="397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2P32A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漏电开关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 xml:space="preserve">  37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正泰电器股份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53081D">
            <w:pPr>
              <w:widowControl/>
              <w:spacing w:line="380" w:lineRule="exact"/>
              <w:jc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</w:p>
        </w:tc>
      </w:tr>
      <w:tr w:rsidR="0053081D">
        <w:trPr>
          <w:trHeight w:val="397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单冷洗手盆龙头全铜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 xml:space="preserve">  88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20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申利卡洁具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8"/>
                <w:szCs w:val="28"/>
              </w:rPr>
              <w:t>※</w:t>
            </w:r>
          </w:p>
        </w:tc>
      </w:tr>
      <w:tr w:rsidR="0053081D">
        <w:trPr>
          <w:trHeight w:val="397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脚踏冲水阀全铜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 xml:space="preserve">  158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20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申利卡洁具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8"/>
                <w:szCs w:val="28"/>
              </w:rPr>
              <w:t>※</w:t>
            </w:r>
          </w:p>
        </w:tc>
      </w:tr>
      <w:tr w:rsidR="0053081D">
        <w:trPr>
          <w:trHeight w:val="397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脚踏水龙头全铜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 xml:space="preserve">  195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20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申利卡洁具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8"/>
                <w:szCs w:val="28"/>
              </w:rPr>
              <w:t>※</w:t>
            </w:r>
          </w:p>
        </w:tc>
      </w:tr>
      <w:tr w:rsidR="0053081D">
        <w:trPr>
          <w:trHeight w:val="397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11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三角阀全铜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 xml:space="preserve">  20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申利卡洁具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53081D">
            <w:pPr>
              <w:widowControl/>
              <w:spacing w:line="380" w:lineRule="exact"/>
              <w:jc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</w:p>
        </w:tc>
      </w:tr>
      <w:tr w:rsidR="0053081D">
        <w:trPr>
          <w:trHeight w:val="397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三联冷热龙头全铜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 xml:space="preserve">  168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20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申利卡洁具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8"/>
                <w:szCs w:val="28"/>
              </w:rPr>
              <w:t>※</w:t>
            </w:r>
          </w:p>
        </w:tc>
      </w:tr>
      <w:tr w:rsidR="0053081D">
        <w:trPr>
          <w:trHeight w:val="397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13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手盆冷热龙头全铜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 xml:space="preserve">  149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申利卡洁具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8"/>
                <w:szCs w:val="28"/>
              </w:rPr>
              <w:t>※</w:t>
            </w:r>
          </w:p>
        </w:tc>
      </w:tr>
      <w:tr w:rsidR="0053081D">
        <w:trPr>
          <w:trHeight w:val="397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14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水龙头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4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分全铜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 xml:space="preserve">  28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20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申利卡洁具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53081D">
            <w:pPr>
              <w:widowControl/>
              <w:spacing w:line="380" w:lineRule="exact"/>
              <w:jc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</w:p>
        </w:tc>
      </w:tr>
      <w:tr w:rsidR="0053081D">
        <w:trPr>
          <w:trHeight w:val="397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15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小便感应冲水阀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 xml:space="preserve">  55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申利卡洁具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53081D">
            <w:pPr>
              <w:widowControl/>
              <w:spacing w:line="380" w:lineRule="exact"/>
              <w:jc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</w:p>
        </w:tc>
      </w:tr>
      <w:tr w:rsidR="0053081D">
        <w:trPr>
          <w:trHeight w:val="397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16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感应水龙头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 xml:space="preserve">  378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申利卡洁具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53081D">
            <w:pPr>
              <w:widowControl/>
              <w:spacing w:line="380" w:lineRule="exact"/>
              <w:jc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</w:p>
        </w:tc>
      </w:tr>
      <w:tr w:rsidR="0053081D">
        <w:trPr>
          <w:trHeight w:val="397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17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花洒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套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 xml:space="preserve">  25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50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康井卫浴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8"/>
                <w:szCs w:val="28"/>
              </w:rPr>
              <w:t>※</w:t>
            </w:r>
          </w:p>
        </w:tc>
      </w:tr>
      <w:tr w:rsidR="0053081D">
        <w:trPr>
          <w:trHeight w:val="397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18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明装五孔插座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 xml:space="preserve">  10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佛山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SFL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53081D">
            <w:pPr>
              <w:widowControl/>
              <w:spacing w:line="380" w:lineRule="exact"/>
              <w:jc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</w:p>
        </w:tc>
      </w:tr>
      <w:tr w:rsidR="0053081D">
        <w:trPr>
          <w:trHeight w:val="397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lastRenderedPageBreak/>
              <w:t>19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联塑手盆冷热龙头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 xml:space="preserve">  175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联塑科技实业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8"/>
                <w:szCs w:val="28"/>
              </w:rPr>
              <w:t>※</w:t>
            </w:r>
          </w:p>
        </w:tc>
      </w:tr>
      <w:tr w:rsidR="0053081D">
        <w:trPr>
          <w:trHeight w:val="397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20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排水胶水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500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克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瓶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 xml:space="preserve">  15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联塑科技实业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53081D">
            <w:pPr>
              <w:widowControl/>
              <w:spacing w:line="380" w:lineRule="exact"/>
              <w:jc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</w:p>
        </w:tc>
      </w:tr>
      <w:tr w:rsidR="0053081D">
        <w:trPr>
          <w:trHeight w:val="397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21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小便池感应器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套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 xml:space="preserve">  120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上海水手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53081D">
            <w:pPr>
              <w:widowControl/>
              <w:spacing w:line="380" w:lineRule="exact"/>
              <w:jc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</w:p>
        </w:tc>
      </w:tr>
      <w:tr w:rsidR="0053081D">
        <w:trPr>
          <w:trHeight w:val="397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22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30*30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面板灯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套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 xml:space="preserve">  55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20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佛山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SFL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8"/>
                <w:szCs w:val="28"/>
              </w:rPr>
              <w:t>※</w:t>
            </w:r>
          </w:p>
        </w:tc>
      </w:tr>
      <w:tr w:rsidR="0053081D">
        <w:trPr>
          <w:trHeight w:val="397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23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30W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电子支架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套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 xml:space="preserve">  20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20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弘达照明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53081D">
            <w:pPr>
              <w:widowControl/>
              <w:spacing w:line="380" w:lineRule="exact"/>
              <w:jc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</w:p>
        </w:tc>
      </w:tr>
      <w:tr w:rsidR="0053081D">
        <w:trPr>
          <w:trHeight w:val="397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24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400w12v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电源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 xml:space="preserve">  215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明卓电子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8"/>
                <w:szCs w:val="28"/>
              </w:rPr>
              <w:t>※</w:t>
            </w:r>
          </w:p>
        </w:tc>
      </w:tr>
      <w:tr w:rsidR="0053081D">
        <w:trPr>
          <w:trHeight w:val="397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25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7w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灯泡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 xml:space="preserve">  15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20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佛山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SFL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53081D">
            <w:pPr>
              <w:widowControl/>
              <w:spacing w:line="380" w:lineRule="exact"/>
              <w:jc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</w:p>
        </w:tc>
      </w:tr>
      <w:tr w:rsidR="0053081D">
        <w:trPr>
          <w:trHeight w:val="397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26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路灯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100W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单头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套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 xml:space="preserve">  380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新星照明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53081D">
            <w:pPr>
              <w:widowControl/>
              <w:spacing w:line="380" w:lineRule="exact"/>
              <w:jc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</w:p>
        </w:tc>
      </w:tr>
      <w:tr w:rsidR="0053081D">
        <w:trPr>
          <w:trHeight w:val="397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27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LED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格栅灯盘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600*600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套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 xml:space="preserve">  168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50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柯迅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8"/>
                <w:szCs w:val="28"/>
              </w:rPr>
              <w:t>※</w:t>
            </w:r>
          </w:p>
        </w:tc>
      </w:tr>
      <w:tr w:rsidR="0053081D">
        <w:trPr>
          <w:trHeight w:val="397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28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 xml:space="preserve">T5 14W 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灯管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支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 xml:space="preserve">  6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300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欧泰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8"/>
                <w:szCs w:val="28"/>
              </w:rPr>
              <w:t>※</w:t>
            </w:r>
          </w:p>
        </w:tc>
      </w:tr>
      <w:tr w:rsidR="0053081D">
        <w:trPr>
          <w:trHeight w:val="397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29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 xml:space="preserve">T5 28W 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灯管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支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 xml:space="preserve">  8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200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欧泰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8"/>
                <w:szCs w:val="28"/>
              </w:rPr>
              <w:t>※</w:t>
            </w:r>
          </w:p>
        </w:tc>
      </w:tr>
      <w:tr w:rsidR="0053081D">
        <w:trPr>
          <w:trHeight w:val="397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 xml:space="preserve">T8 12WLED 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灯管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支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 xml:space="preserve">  21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100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柯迅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8"/>
                <w:szCs w:val="28"/>
              </w:rPr>
              <w:t>※</w:t>
            </w:r>
          </w:p>
        </w:tc>
      </w:tr>
      <w:tr w:rsidR="0053081D">
        <w:trPr>
          <w:trHeight w:val="397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31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 xml:space="preserve">T8 24WLED 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灯管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支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 xml:space="preserve">  24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100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柯迅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8"/>
                <w:szCs w:val="28"/>
              </w:rPr>
              <w:t>※</w:t>
            </w:r>
          </w:p>
        </w:tc>
      </w:tr>
      <w:tr w:rsidR="0053081D">
        <w:trPr>
          <w:trHeight w:val="397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32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两位开关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15.5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佛山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SFL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53081D">
            <w:pPr>
              <w:widowControl/>
              <w:spacing w:line="380" w:lineRule="exact"/>
              <w:jc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</w:p>
        </w:tc>
      </w:tr>
      <w:tr w:rsidR="0053081D">
        <w:trPr>
          <w:trHeight w:val="397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33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三位开关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20.0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佛山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SFL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53081D">
            <w:pPr>
              <w:widowControl/>
              <w:spacing w:line="380" w:lineRule="exact"/>
              <w:jc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</w:p>
        </w:tc>
      </w:tr>
      <w:tr w:rsidR="0053081D">
        <w:trPr>
          <w:trHeight w:val="397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34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一拖二镇流器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 xml:space="preserve">  26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300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航宏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8"/>
                <w:szCs w:val="28"/>
              </w:rPr>
              <w:t>※</w:t>
            </w:r>
          </w:p>
        </w:tc>
      </w:tr>
      <w:tr w:rsidR="0053081D">
        <w:trPr>
          <w:trHeight w:val="397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35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LED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格栅灯盘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300*1200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套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195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柯迅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8"/>
                <w:szCs w:val="28"/>
              </w:rPr>
              <w:t>※</w:t>
            </w:r>
          </w:p>
        </w:tc>
      </w:tr>
      <w:tr w:rsidR="0053081D">
        <w:trPr>
          <w:trHeight w:val="397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36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单相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40A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电表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68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正泰电器股份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53081D">
            <w:pPr>
              <w:widowControl/>
              <w:spacing w:line="380" w:lineRule="exact"/>
              <w:jc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</w:p>
        </w:tc>
      </w:tr>
      <w:tr w:rsidR="0053081D">
        <w:trPr>
          <w:trHeight w:val="397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37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600X600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面板灯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套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145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佛山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SFL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8"/>
                <w:szCs w:val="28"/>
              </w:rPr>
              <w:t>※</w:t>
            </w:r>
          </w:p>
        </w:tc>
      </w:tr>
      <w:tr w:rsidR="0053081D">
        <w:trPr>
          <w:trHeight w:val="397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38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水表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4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分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套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70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埃美柯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53081D">
            <w:pPr>
              <w:widowControl/>
              <w:spacing w:line="380" w:lineRule="exact"/>
              <w:jc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</w:p>
        </w:tc>
      </w:tr>
      <w:tr w:rsidR="0053081D">
        <w:trPr>
          <w:trHeight w:val="397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39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两位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USB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充电五孔插座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58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20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佛山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SFL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8"/>
                <w:szCs w:val="28"/>
              </w:rPr>
              <w:t>※</w:t>
            </w:r>
          </w:p>
        </w:tc>
      </w:tr>
      <w:tr w:rsidR="0053081D">
        <w:trPr>
          <w:trHeight w:val="397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40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LED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太阳能路灯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80W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套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480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木林森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081D" w:rsidRDefault="00123BEC">
            <w:pPr>
              <w:widowControl/>
              <w:spacing w:line="380" w:lineRule="exact"/>
              <w:jc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8"/>
                <w:szCs w:val="28"/>
              </w:rPr>
              <w:t>※</w:t>
            </w:r>
          </w:p>
        </w:tc>
      </w:tr>
    </w:tbl>
    <w:p w:rsidR="0053081D" w:rsidRDefault="00123BEC">
      <w:pPr>
        <w:spacing w:line="560" w:lineRule="exact"/>
        <w:ind w:firstLineChars="200" w:firstLine="640"/>
        <w:rPr>
          <w:rFonts w:ascii="Times New Roman" w:eastAsia="仿宋_GB2312" w:hAnsi="Times New Roman"/>
          <w:bCs/>
          <w:color w:val="000000"/>
          <w:sz w:val="32"/>
          <w:szCs w:val="32"/>
        </w:rPr>
      </w:pPr>
      <w:r>
        <w:rPr>
          <w:rFonts w:ascii="Times New Roman" w:eastAsia="仿宋_GB2312" w:hAnsi="Times New Roman"/>
          <w:bCs/>
          <w:color w:val="000000"/>
          <w:sz w:val="32"/>
          <w:szCs w:val="32"/>
        </w:rPr>
        <w:t>采用综合评分法，评分细则如下：（各项耗材报价超过招标控制价无效）</w:t>
      </w:r>
    </w:p>
    <w:p w:rsidR="0053081D" w:rsidRDefault="00123BEC">
      <w:pPr>
        <w:spacing w:line="560" w:lineRule="exact"/>
        <w:ind w:firstLineChars="200" w:firstLine="640"/>
        <w:rPr>
          <w:rFonts w:ascii="Times New Roman" w:eastAsia="仿宋_GB2312" w:hAnsi="Times New Roman"/>
          <w:bCs/>
          <w:color w:val="000000"/>
          <w:sz w:val="32"/>
          <w:szCs w:val="32"/>
        </w:rPr>
      </w:pPr>
      <w:r>
        <w:rPr>
          <w:rFonts w:ascii="Times New Roman" w:eastAsia="仿宋_GB2312" w:hAnsi="Times New Roman"/>
          <w:bCs/>
          <w:color w:val="000000"/>
          <w:sz w:val="32"/>
          <w:szCs w:val="32"/>
        </w:rPr>
        <w:lastRenderedPageBreak/>
        <w:t>①</w:t>
      </w:r>
      <w:r>
        <w:rPr>
          <w:rFonts w:ascii="Times New Roman" w:eastAsia="仿宋_GB2312" w:hAnsi="Times New Roman"/>
          <w:bCs/>
          <w:color w:val="000000"/>
          <w:sz w:val="32"/>
          <w:szCs w:val="32"/>
        </w:rPr>
        <w:t>提供符合相关资质的证明（如营业执照资质证书）</w:t>
      </w:r>
      <w:r>
        <w:rPr>
          <w:rFonts w:ascii="Times New Roman" w:eastAsia="仿宋_GB2312" w:hAnsi="Times New Roman"/>
          <w:bCs/>
          <w:color w:val="000000"/>
          <w:sz w:val="32"/>
          <w:szCs w:val="32"/>
        </w:rPr>
        <w:t>10</w:t>
      </w:r>
      <w:r>
        <w:rPr>
          <w:rFonts w:ascii="Times New Roman" w:eastAsia="仿宋_GB2312" w:hAnsi="Times New Roman"/>
          <w:bCs/>
          <w:color w:val="000000"/>
          <w:sz w:val="32"/>
          <w:szCs w:val="32"/>
        </w:rPr>
        <w:t>分。</w:t>
      </w:r>
    </w:p>
    <w:p w:rsidR="0053081D" w:rsidRDefault="00123BEC">
      <w:pPr>
        <w:spacing w:line="560" w:lineRule="exact"/>
        <w:ind w:firstLineChars="200" w:firstLine="640"/>
        <w:rPr>
          <w:rFonts w:ascii="Times New Roman" w:eastAsia="仿宋_GB2312" w:hAnsi="Times New Roman"/>
          <w:bCs/>
          <w:color w:val="000000"/>
          <w:sz w:val="32"/>
          <w:szCs w:val="32"/>
        </w:rPr>
      </w:pPr>
      <w:r>
        <w:rPr>
          <w:rFonts w:ascii="Times New Roman" w:eastAsia="仿宋_GB2312" w:hAnsi="Times New Roman"/>
          <w:bCs/>
          <w:color w:val="000000"/>
          <w:sz w:val="32"/>
          <w:szCs w:val="32"/>
        </w:rPr>
        <w:t>②</w:t>
      </w:r>
      <w:r>
        <w:rPr>
          <w:rFonts w:ascii="Times New Roman" w:eastAsia="仿宋_GB2312" w:hAnsi="Times New Roman"/>
          <w:bCs/>
          <w:color w:val="000000"/>
          <w:sz w:val="32"/>
          <w:szCs w:val="32"/>
        </w:rPr>
        <w:t>带</w:t>
      </w:r>
      <w:r>
        <w:rPr>
          <w:rFonts w:ascii="Times New Roman" w:eastAsia="仿宋_GB2312" w:hAnsi="Times New Roman"/>
          <w:bCs/>
          <w:color w:val="000000"/>
          <w:sz w:val="32"/>
          <w:szCs w:val="32"/>
        </w:rPr>
        <w:t>※</w:t>
      </w:r>
      <w:r>
        <w:rPr>
          <w:rFonts w:ascii="Times New Roman" w:eastAsia="仿宋_GB2312" w:hAnsi="Times New Roman"/>
          <w:bCs/>
          <w:color w:val="000000"/>
          <w:sz w:val="32"/>
          <w:szCs w:val="32"/>
        </w:rPr>
        <w:t>号的选项按报价低至高（</w:t>
      </w:r>
      <w:r>
        <w:rPr>
          <w:rFonts w:ascii="Times New Roman" w:eastAsia="仿宋_GB2312" w:hAnsi="Times New Roman"/>
          <w:bCs/>
          <w:color w:val="000000"/>
          <w:sz w:val="32"/>
          <w:szCs w:val="32"/>
        </w:rPr>
        <w:t>1~3</w:t>
      </w:r>
      <w:r>
        <w:rPr>
          <w:rFonts w:ascii="Times New Roman" w:eastAsia="仿宋_GB2312" w:hAnsi="Times New Roman"/>
          <w:bCs/>
          <w:color w:val="000000"/>
          <w:sz w:val="32"/>
          <w:szCs w:val="32"/>
        </w:rPr>
        <w:t>名）分别评</w:t>
      </w:r>
      <w:r>
        <w:rPr>
          <w:rFonts w:ascii="Times New Roman" w:eastAsia="仿宋_GB2312" w:hAnsi="Times New Roman"/>
          <w:bCs/>
          <w:color w:val="000000"/>
          <w:sz w:val="32"/>
          <w:szCs w:val="32"/>
        </w:rPr>
        <w:t>3</w:t>
      </w:r>
      <w:r>
        <w:rPr>
          <w:rFonts w:ascii="Times New Roman" w:eastAsia="仿宋_GB2312" w:hAnsi="Times New Roman"/>
          <w:bCs/>
          <w:color w:val="000000"/>
          <w:sz w:val="32"/>
          <w:szCs w:val="32"/>
        </w:rPr>
        <w:t>分、</w:t>
      </w:r>
      <w:r>
        <w:rPr>
          <w:rFonts w:ascii="Times New Roman" w:eastAsia="仿宋_GB2312" w:hAnsi="Times New Roman"/>
          <w:bCs/>
          <w:color w:val="000000"/>
          <w:sz w:val="32"/>
          <w:szCs w:val="32"/>
        </w:rPr>
        <w:t>2</w:t>
      </w:r>
      <w:r>
        <w:rPr>
          <w:rFonts w:ascii="Times New Roman" w:eastAsia="仿宋_GB2312" w:hAnsi="Times New Roman"/>
          <w:bCs/>
          <w:color w:val="000000"/>
          <w:sz w:val="32"/>
          <w:szCs w:val="32"/>
        </w:rPr>
        <w:t>分、</w:t>
      </w:r>
      <w:r>
        <w:rPr>
          <w:rFonts w:ascii="Times New Roman" w:eastAsia="仿宋_GB2312" w:hAnsi="Times New Roman"/>
          <w:bCs/>
          <w:color w:val="000000"/>
          <w:sz w:val="32"/>
          <w:szCs w:val="32"/>
        </w:rPr>
        <w:t>1</w:t>
      </w:r>
      <w:r>
        <w:rPr>
          <w:rFonts w:ascii="Times New Roman" w:eastAsia="仿宋_GB2312" w:hAnsi="Times New Roman"/>
          <w:bCs/>
          <w:color w:val="000000"/>
          <w:sz w:val="32"/>
          <w:szCs w:val="32"/>
        </w:rPr>
        <w:t>分，第四名及之后得</w:t>
      </w:r>
      <w:r>
        <w:rPr>
          <w:rFonts w:ascii="Times New Roman" w:eastAsia="仿宋_GB2312" w:hAnsi="Times New Roman"/>
          <w:bCs/>
          <w:color w:val="000000"/>
          <w:sz w:val="32"/>
          <w:szCs w:val="32"/>
        </w:rPr>
        <w:t>0</w:t>
      </w:r>
      <w:r>
        <w:rPr>
          <w:rFonts w:ascii="Times New Roman" w:eastAsia="仿宋_GB2312" w:hAnsi="Times New Roman"/>
          <w:bCs/>
          <w:color w:val="000000"/>
          <w:sz w:val="32"/>
          <w:szCs w:val="32"/>
        </w:rPr>
        <w:t>分。</w:t>
      </w:r>
    </w:p>
    <w:p w:rsidR="0053081D" w:rsidRDefault="00123BEC">
      <w:pPr>
        <w:spacing w:line="560" w:lineRule="exact"/>
        <w:ind w:firstLineChars="200" w:firstLine="640"/>
        <w:rPr>
          <w:rFonts w:ascii="Times New Roman" w:eastAsia="仿宋_GB2312" w:hAnsi="Times New Roman"/>
          <w:bCs/>
          <w:color w:val="000000"/>
          <w:sz w:val="32"/>
          <w:szCs w:val="32"/>
        </w:rPr>
      </w:pPr>
      <w:r>
        <w:rPr>
          <w:rFonts w:ascii="Times New Roman" w:eastAsia="仿宋_GB2312" w:hAnsi="Times New Roman"/>
          <w:bCs/>
          <w:color w:val="000000"/>
          <w:sz w:val="32"/>
          <w:szCs w:val="32"/>
        </w:rPr>
        <w:t>③</w:t>
      </w:r>
      <w:r>
        <w:rPr>
          <w:rFonts w:ascii="Times New Roman" w:eastAsia="仿宋_GB2312" w:hAnsi="Times New Roman"/>
          <w:bCs/>
          <w:color w:val="000000"/>
          <w:sz w:val="32"/>
          <w:szCs w:val="32"/>
        </w:rPr>
        <w:t>不带</w:t>
      </w:r>
      <w:r>
        <w:rPr>
          <w:rFonts w:ascii="Times New Roman" w:eastAsia="仿宋_GB2312" w:hAnsi="Times New Roman"/>
          <w:bCs/>
          <w:color w:val="000000"/>
          <w:sz w:val="32"/>
          <w:szCs w:val="32"/>
        </w:rPr>
        <w:t>※</w:t>
      </w:r>
      <w:r>
        <w:rPr>
          <w:rFonts w:ascii="Times New Roman" w:eastAsia="仿宋_GB2312" w:hAnsi="Times New Roman"/>
          <w:bCs/>
          <w:color w:val="000000"/>
          <w:sz w:val="32"/>
          <w:szCs w:val="32"/>
        </w:rPr>
        <w:t>号的选项（共</w:t>
      </w:r>
      <w:r>
        <w:rPr>
          <w:rFonts w:ascii="Times New Roman" w:eastAsia="仿宋_GB2312" w:hAnsi="Times New Roman"/>
          <w:bCs/>
          <w:color w:val="000000"/>
          <w:sz w:val="32"/>
          <w:szCs w:val="32"/>
        </w:rPr>
        <w:t>20</w:t>
      </w:r>
      <w:r>
        <w:rPr>
          <w:rFonts w:ascii="Times New Roman" w:eastAsia="仿宋_GB2312" w:hAnsi="Times New Roman"/>
          <w:bCs/>
          <w:color w:val="000000"/>
          <w:sz w:val="32"/>
          <w:szCs w:val="32"/>
        </w:rPr>
        <w:t>项）按报价低至高（</w:t>
      </w:r>
      <w:r>
        <w:rPr>
          <w:rFonts w:ascii="Times New Roman" w:eastAsia="仿宋_GB2312" w:hAnsi="Times New Roman"/>
          <w:bCs/>
          <w:color w:val="000000"/>
          <w:sz w:val="32"/>
          <w:szCs w:val="32"/>
        </w:rPr>
        <w:t>1~3</w:t>
      </w:r>
      <w:r>
        <w:rPr>
          <w:rFonts w:ascii="Times New Roman" w:eastAsia="仿宋_GB2312" w:hAnsi="Times New Roman"/>
          <w:bCs/>
          <w:color w:val="000000"/>
          <w:sz w:val="32"/>
          <w:szCs w:val="32"/>
        </w:rPr>
        <w:t>名）分别评</w:t>
      </w:r>
      <w:r>
        <w:rPr>
          <w:rFonts w:ascii="Times New Roman" w:eastAsia="仿宋_GB2312" w:hAnsi="Times New Roman"/>
          <w:bCs/>
          <w:color w:val="000000"/>
          <w:sz w:val="32"/>
          <w:szCs w:val="32"/>
        </w:rPr>
        <w:t>1.5</w:t>
      </w:r>
      <w:r>
        <w:rPr>
          <w:rFonts w:ascii="Times New Roman" w:eastAsia="仿宋_GB2312" w:hAnsi="Times New Roman"/>
          <w:bCs/>
          <w:color w:val="000000"/>
          <w:sz w:val="32"/>
          <w:szCs w:val="32"/>
        </w:rPr>
        <w:t>分、</w:t>
      </w:r>
      <w:r>
        <w:rPr>
          <w:rFonts w:ascii="Times New Roman" w:eastAsia="仿宋_GB2312" w:hAnsi="Times New Roman"/>
          <w:bCs/>
          <w:color w:val="000000"/>
          <w:sz w:val="32"/>
          <w:szCs w:val="32"/>
        </w:rPr>
        <w:t>1</w:t>
      </w:r>
      <w:r>
        <w:rPr>
          <w:rFonts w:ascii="Times New Roman" w:eastAsia="仿宋_GB2312" w:hAnsi="Times New Roman"/>
          <w:bCs/>
          <w:color w:val="000000"/>
          <w:sz w:val="32"/>
          <w:szCs w:val="32"/>
        </w:rPr>
        <w:t>分、</w:t>
      </w:r>
      <w:r>
        <w:rPr>
          <w:rFonts w:ascii="Times New Roman" w:eastAsia="仿宋_GB2312" w:hAnsi="Times New Roman"/>
          <w:bCs/>
          <w:color w:val="000000"/>
          <w:sz w:val="32"/>
          <w:szCs w:val="32"/>
        </w:rPr>
        <w:t>0.5</w:t>
      </w:r>
      <w:r>
        <w:rPr>
          <w:rFonts w:ascii="Times New Roman" w:eastAsia="仿宋_GB2312" w:hAnsi="Times New Roman"/>
          <w:bCs/>
          <w:color w:val="000000"/>
          <w:sz w:val="32"/>
          <w:szCs w:val="32"/>
        </w:rPr>
        <w:t>分，第四名及之后得</w:t>
      </w:r>
      <w:r>
        <w:rPr>
          <w:rFonts w:ascii="Times New Roman" w:eastAsia="仿宋_GB2312" w:hAnsi="Times New Roman"/>
          <w:bCs/>
          <w:color w:val="000000"/>
          <w:sz w:val="32"/>
          <w:szCs w:val="32"/>
        </w:rPr>
        <w:t>0</w:t>
      </w:r>
      <w:r>
        <w:rPr>
          <w:rFonts w:ascii="Times New Roman" w:eastAsia="仿宋_GB2312" w:hAnsi="Times New Roman"/>
          <w:bCs/>
          <w:color w:val="000000"/>
          <w:sz w:val="32"/>
          <w:szCs w:val="32"/>
        </w:rPr>
        <w:t>分。</w:t>
      </w:r>
    </w:p>
    <w:p w:rsidR="0053081D" w:rsidRDefault="00123BEC">
      <w:pPr>
        <w:spacing w:line="560" w:lineRule="exact"/>
        <w:ind w:firstLineChars="200" w:firstLine="640"/>
        <w:rPr>
          <w:rFonts w:ascii="Times New Roman" w:eastAsia="仿宋_GB2312" w:hAnsi="Times New Roman"/>
          <w:b/>
          <w:color w:val="000000"/>
          <w:sz w:val="32"/>
          <w:szCs w:val="32"/>
        </w:rPr>
      </w:pPr>
      <w:r>
        <w:rPr>
          <w:rFonts w:ascii="Times New Roman" w:eastAsia="仿宋_GB2312" w:hAnsi="Times New Roman"/>
          <w:bCs/>
          <w:color w:val="000000"/>
          <w:sz w:val="32"/>
          <w:szCs w:val="32"/>
        </w:rPr>
        <w:t>④</w:t>
      </w:r>
      <w:r>
        <w:rPr>
          <w:rFonts w:ascii="Times New Roman" w:eastAsia="仿宋_GB2312" w:hAnsi="Times New Roman"/>
          <w:bCs/>
          <w:color w:val="000000"/>
          <w:sz w:val="32"/>
          <w:szCs w:val="32"/>
        </w:rPr>
        <w:t>得分按高至低顺序排出（</w:t>
      </w:r>
      <w:r>
        <w:rPr>
          <w:rFonts w:ascii="Times New Roman" w:eastAsia="仿宋_GB2312" w:hAnsi="Times New Roman"/>
          <w:bCs/>
          <w:color w:val="000000"/>
          <w:sz w:val="32"/>
          <w:szCs w:val="32"/>
        </w:rPr>
        <w:t>1~3</w:t>
      </w:r>
      <w:r>
        <w:rPr>
          <w:rFonts w:ascii="Times New Roman" w:eastAsia="仿宋_GB2312" w:hAnsi="Times New Roman"/>
          <w:bCs/>
          <w:color w:val="000000"/>
          <w:sz w:val="32"/>
          <w:szCs w:val="32"/>
        </w:rPr>
        <w:t>名）作为第一供应商、第二供应商、第三供应商。</w:t>
      </w:r>
    </w:p>
    <w:sectPr w:rsidR="0053081D" w:rsidSect="0053081D">
      <w:pgSz w:w="11906" w:h="16838"/>
      <w:pgMar w:top="2098" w:right="1474" w:bottom="1701" w:left="1587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微软雅黑"/>
    <w:charset w:val="86"/>
    <w:family w:val="script"/>
    <w:pitch w:val="default"/>
    <w:sig w:usb0="00000000" w:usb1="00000000" w:usb2="00082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proofState w:spelling="clean"/>
  <w:doNotTrackMoves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3684D"/>
    <w:rsid w:val="0000798D"/>
    <w:rsid w:val="000415FD"/>
    <w:rsid w:val="000630E2"/>
    <w:rsid w:val="00076B54"/>
    <w:rsid w:val="000835C6"/>
    <w:rsid w:val="000A500C"/>
    <w:rsid w:val="000A62AC"/>
    <w:rsid w:val="000D019F"/>
    <w:rsid w:val="00123BEC"/>
    <w:rsid w:val="00150F34"/>
    <w:rsid w:val="001F0644"/>
    <w:rsid w:val="0020474A"/>
    <w:rsid w:val="0023684D"/>
    <w:rsid w:val="002B0FDC"/>
    <w:rsid w:val="002F0BD6"/>
    <w:rsid w:val="002F395F"/>
    <w:rsid w:val="00311A59"/>
    <w:rsid w:val="00381235"/>
    <w:rsid w:val="003A0CCA"/>
    <w:rsid w:val="004315E4"/>
    <w:rsid w:val="00440126"/>
    <w:rsid w:val="0053081D"/>
    <w:rsid w:val="00572C87"/>
    <w:rsid w:val="005F16A2"/>
    <w:rsid w:val="00645AF6"/>
    <w:rsid w:val="00663C7F"/>
    <w:rsid w:val="0068262A"/>
    <w:rsid w:val="00720693"/>
    <w:rsid w:val="007A099C"/>
    <w:rsid w:val="007E22DB"/>
    <w:rsid w:val="00817D9E"/>
    <w:rsid w:val="009232C4"/>
    <w:rsid w:val="00A27325"/>
    <w:rsid w:val="00AC2B31"/>
    <w:rsid w:val="00AE2B46"/>
    <w:rsid w:val="00B00285"/>
    <w:rsid w:val="00B70B58"/>
    <w:rsid w:val="00BA1FAF"/>
    <w:rsid w:val="00BD6F99"/>
    <w:rsid w:val="00C003A3"/>
    <w:rsid w:val="00C52367"/>
    <w:rsid w:val="00CB69FD"/>
    <w:rsid w:val="00D038C1"/>
    <w:rsid w:val="00D61149"/>
    <w:rsid w:val="00DA0A9E"/>
    <w:rsid w:val="00DA4FDB"/>
    <w:rsid w:val="00DD7E82"/>
    <w:rsid w:val="00DE55CA"/>
    <w:rsid w:val="00E158CA"/>
    <w:rsid w:val="00E36DBB"/>
    <w:rsid w:val="00E765AE"/>
    <w:rsid w:val="00ED4458"/>
    <w:rsid w:val="00EE3B6F"/>
    <w:rsid w:val="00EE520D"/>
    <w:rsid w:val="00F03FC9"/>
    <w:rsid w:val="00F178D7"/>
    <w:rsid w:val="00F47A55"/>
    <w:rsid w:val="00F634C6"/>
    <w:rsid w:val="00F90309"/>
    <w:rsid w:val="00F95FD2"/>
    <w:rsid w:val="02A05C5C"/>
    <w:rsid w:val="02F337E8"/>
    <w:rsid w:val="03D14773"/>
    <w:rsid w:val="04595936"/>
    <w:rsid w:val="050F6757"/>
    <w:rsid w:val="073347AE"/>
    <w:rsid w:val="081A54FF"/>
    <w:rsid w:val="0AD74C1A"/>
    <w:rsid w:val="0D4E6253"/>
    <w:rsid w:val="0DB81A18"/>
    <w:rsid w:val="0FD7672D"/>
    <w:rsid w:val="1158767B"/>
    <w:rsid w:val="13A95FD7"/>
    <w:rsid w:val="15743A7B"/>
    <w:rsid w:val="171E7427"/>
    <w:rsid w:val="18BD2AEC"/>
    <w:rsid w:val="199443D3"/>
    <w:rsid w:val="1AAB49D6"/>
    <w:rsid w:val="1B43783F"/>
    <w:rsid w:val="1B920680"/>
    <w:rsid w:val="1C48604D"/>
    <w:rsid w:val="1CBF74E8"/>
    <w:rsid w:val="1CD355A4"/>
    <w:rsid w:val="1D1E093A"/>
    <w:rsid w:val="1DA5362D"/>
    <w:rsid w:val="1DE802BA"/>
    <w:rsid w:val="207B1993"/>
    <w:rsid w:val="20B438AD"/>
    <w:rsid w:val="20D60E28"/>
    <w:rsid w:val="20EA3538"/>
    <w:rsid w:val="23953177"/>
    <w:rsid w:val="25C40EA9"/>
    <w:rsid w:val="262E449C"/>
    <w:rsid w:val="287A2D02"/>
    <w:rsid w:val="2AC31D5E"/>
    <w:rsid w:val="2B302FFD"/>
    <w:rsid w:val="2B856362"/>
    <w:rsid w:val="2BD87702"/>
    <w:rsid w:val="2C6513D3"/>
    <w:rsid w:val="2CA44F4B"/>
    <w:rsid w:val="2D0904FA"/>
    <w:rsid w:val="2D90308E"/>
    <w:rsid w:val="2E39744D"/>
    <w:rsid w:val="2FD62240"/>
    <w:rsid w:val="309A7A49"/>
    <w:rsid w:val="32414AF3"/>
    <w:rsid w:val="34780040"/>
    <w:rsid w:val="34A0115A"/>
    <w:rsid w:val="34DF5362"/>
    <w:rsid w:val="351C2933"/>
    <w:rsid w:val="369E1AC7"/>
    <w:rsid w:val="371D1202"/>
    <w:rsid w:val="379F5769"/>
    <w:rsid w:val="37AE4D40"/>
    <w:rsid w:val="37E4768C"/>
    <w:rsid w:val="385752D8"/>
    <w:rsid w:val="38FB4187"/>
    <w:rsid w:val="3AF4523E"/>
    <w:rsid w:val="3BB24CE6"/>
    <w:rsid w:val="3C371871"/>
    <w:rsid w:val="3C82300E"/>
    <w:rsid w:val="3EC103BD"/>
    <w:rsid w:val="40674CA6"/>
    <w:rsid w:val="40B14CF2"/>
    <w:rsid w:val="416A02ED"/>
    <w:rsid w:val="41820E30"/>
    <w:rsid w:val="42D27693"/>
    <w:rsid w:val="43CD2208"/>
    <w:rsid w:val="443147CF"/>
    <w:rsid w:val="450319EF"/>
    <w:rsid w:val="45AF3768"/>
    <w:rsid w:val="46C1266C"/>
    <w:rsid w:val="47A60E3C"/>
    <w:rsid w:val="47E30B06"/>
    <w:rsid w:val="4C3973FC"/>
    <w:rsid w:val="4C6507AB"/>
    <w:rsid w:val="4E19250D"/>
    <w:rsid w:val="4EB3277C"/>
    <w:rsid w:val="4EC54F31"/>
    <w:rsid w:val="4F4B5501"/>
    <w:rsid w:val="50445B59"/>
    <w:rsid w:val="51DE79AB"/>
    <w:rsid w:val="52387AA3"/>
    <w:rsid w:val="527E0D4E"/>
    <w:rsid w:val="530531F2"/>
    <w:rsid w:val="538B65C2"/>
    <w:rsid w:val="53B74CA1"/>
    <w:rsid w:val="547A2A0F"/>
    <w:rsid w:val="54FF0840"/>
    <w:rsid w:val="550418CF"/>
    <w:rsid w:val="55D3566A"/>
    <w:rsid w:val="565A0381"/>
    <w:rsid w:val="5A1C4C5D"/>
    <w:rsid w:val="5A4B4A07"/>
    <w:rsid w:val="5A6147B4"/>
    <w:rsid w:val="5B12258B"/>
    <w:rsid w:val="5BF936D9"/>
    <w:rsid w:val="5D19658D"/>
    <w:rsid w:val="5D962B89"/>
    <w:rsid w:val="5DDA1602"/>
    <w:rsid w:val="614E534B"/>
    <w:rsid w:val="61CD5D48"/>
    <w:rsid w:val="62881A8C"/>
    <w:rsid w:val="628E7549"/>
    <w:rsid w:val="636C597A"/>
    <w:rsid w:val="63874E39"/>
    <w:rsid w:val="648F0A8C"/>
    <w:rsid w:val="64B7708F"/>
    <w:rsid w:val="65C25D9B"/>
    <w:rsid w:val="66CD0B8C"/>
    <w:rsid w:val="66FD1B61"/>
    <w:rsid w:val="676A5EEE"/>
    <w:rsid w:val="68370F47"/>
    <w:rsid w:val="6893672C"/>
    <w:rsid w:val="68EE2FCC"/>
    <w:rsid w:val="69127099"/>
    <w:rsid w:val="6BC855A1"/>
    <w:rsid w:val="6BCB1C59"/>
    <w:rsid w:val="6C977582"/>
    <w:rsid w:val="6CDA6BB4"/>
    <w:rsid w:val="6DCC7279"/>
    <w:rsid w:val="6ED32454"/>
    <w:rsid w:val="6EDF44A2"/>
    <w:rsid w:val="6F6B78DE"/>
    <w:rsid w:val="70236F60"/>
    <w:rsid w:val="719E0A58"/>
    <w:rsid w:val="71CB5D27"/>
    <w:rsid w:val="72DC2D09"/>
    <w:rsid w:val="73B13FA9"/>
    <w:rsid w:val="745E1922"/>
    <w:rsid w:val="751D5FEE"/>
    <w:rsid w:val="754403C6"/>
    <w:rsid w:val="754E02A2"/>
    <w:rsid w:val="758061E6"/>
    <w:rsid w:val="76C136C9"/>
    <w:rsid w:val="782044E5"/>
    <w:rsid w:val="794D3775"/>
    <w:rsid w:val="79592622"/>
    <w:rsid w:val="79EF3AE2"/>
    <w:rsid w:val="7B0E0815"/>
    <w:rsid w:val="7BB16E1B"/>
    <w:rsid w:val="7BB8584B"/>
    <w:rsid w:val="7BBA4126"/>
    <w:rsid w:val="7CC168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nhideWhenUsed="0" w:qFormat="1"/>
    <w:lsdException w:name="footer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unhideWhenUsed="0" w:qFormat="1"/>
    <w:lsdException w:name="Subtitle" w:locked="1" w:semiHidden="0" w:uiPriority="0" w:unhideWhenUsed="0" w:qFormat="1"/>
    <w:lsdException w:name="Date" w:semiHidden="0" w:unhideWhenUsed="0" w:qFormat="1"/>
    <w:lsdException w:name="Body Text Indent 3" w:semiHidden="0" w:unhideWhenUsed="0" w:qFormat="1"/>
    <w:lsdException w:name="Hyperlink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Default"/>
    <w:qFormat/>
    <w:rsid w:val="0053081D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9"/>
    <w:qFormat/>
    <w:locked/>
    <w:rsid w:val="0053081D"/>
    <w:pPr>
      <w:jc w:val="left"/>
      <w:outlineLvl w:val="0"/>
    </w:pPr>
    <w:rPr>
      <w:rFonts w:ascii="宋体" w:hAnsi="宋体"/>
      <w:b/>
      <w:kern w:val="44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53081D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styleId="a3">
    <w:name w:val="Date"/>
    <w:basedOn w:val="a"/>
    <w:next w:val="a"/>
    <w:link w:val="Char"/>
    <w:uiPriority w:val="99"/>
    <w:qFormat/>
    <w:rsid w:val="0053081D"/>
    <w:pPr>
      <w:ind w:leftChars="2500" w:left="100"/>
    </w:pPr>
  </w:style>
  <w:style w:type="paragraph" w:styleId="a4">
    <w:name w:val="footer"/>
    <w:basedOn w:val="a"/>
    <w:link w:val="Char0"/>
    <w:uiPriority w:val="99"/>
    <w:semiHidden/>
    <w:qFormat/>
    <w:rsid w:val="005308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qFormat/>
    <w:rsid w:val="005308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Body Text Indent 3"/>
    <w:basedOn w:val="a"/>
    <w:link w:val="3Char"/>
    <w:uiPriority w:val="99"/>
    <w:qFormat/>
    <w:rsid w:val="0053081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6">
    <w:name w:val="Hyperlink"/>
    <w:basedOn w:val="a0"/>
    <w:uiPriority w:val="99"/>
    <w:qFormat/>
    <w:rsid w:val="0053081D"/>
    <w:rPr>
      <w:rFonts w:cs="Times New Roman"/>
      <w:color w:val="0000FF"/>
      <w:u w:val="single"/>
    </w:rPr>
  </w:style>
  <w:style w:type="character" w:customStyle="1" w:styleId="1Char">
    <w:name w:val="标题 1 Char"/>
    <w:basedOn w:val="a0"/>
    <w:link w:val="1"/>
    <w:uiPriority w:val="99"/>
    <w:qFormat/>
    <w:locked/>
    <w:rsid w:val="0053081D"/>
    <w:rPr>
      <w:rFonts w:cs="Times New Roman"/>
      <w:b/>
      <w:bCs/>
      <w:kern w:val="44"/>
      <w:sz w:val="44"/>
      <w:szCs w:val="44"/>
    </w:rPr>
  </w:style>
  <w:style w:type="character" w:customStyle="1" w:styleId="Char">
    <w:name w:val="日期 Char"/>
    <w:basedOn w:val="a0"/>
    <w:link w:val="a3"/>
    <w:uiPriority w:val="99"/>
    <w:semiHidden/>
    <w:qFormat/>
    <w:locked/>
    <w:rsid w:val="0053081D"/>
    <w:rPr>
      <w:rFonts w:cs="Times New Roman"/>
    </w:rPr>
  </w:style>
  <w:style w:type="character" w:customStyle="1" w:styleId="Char0">
    <w:name w:val="页脚 Char"/>
    <w:basedOn w:val="a0"/>
    <w:link w:val="a4"/>
    <w:uiPriority w:val="99"/>
    <w:semiHidden/>
    <w:qFormat/>
    <w:locked/>
    <w:rsid w:val="0053081D"/>
    <w:rPr>
      <w:rFonts w:cs="Times New Roman"/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qFormat/>
    <w:locked/>
    <w:rsid w:val="0053081D"/>
    <w:rPr>
      <w:rFonts w:cs="Times New Roman"/>
      <w:sz w:val="18"/>
      <w:szCs w:val="18"/>
    </w:rPr>
  </w:style>
  <w:style w:type="character" w:customStyle="1" w:styleId="3Char">
    <w:name w:val="正文文本缩进 3 Char"/>
    <w:basedOn w:val="a0"/>
    <w:link w:val="3"/>
    <w:uiPriority w:val="99"/>
    <w:qFormat/>
    <w:locked/>
    <w:rsid w:val="0053081D"/>
    <w:rPr>
      <w:rFonts w:ascii="宋体" w:eastAsia="宋体" w:hAnsi="宋体" w:cs="宋体"/>
      <w:kern w:val="0"/>
      <w:sz w:val="24"/>
      <w:szCs w:val="24"/>
    </w:rPr>
  </w:style>
  <w:style w:type="paragraph" w:styleId="a7">
    <w:name w:val="List Paragraph"/>
    <w:basedOn w:val="a"/>
    <w:uiPriority w:val="99"/>
    <w:qFormat/>
    <w:rsid w:val="0053081D"/>
    <w:pPr>
      <w:ind w:firstLineChars="200" w:firstLine="420"/>
    </w:pPr>
  </w:style>
  <w:style w:type="character" w:customStyle="1" w:styleId="NormalCharacter">
    <w:name w:val="NormalCharacter"/>
    <w:semiHidden/>
    <w:qFormat/>
    <w:rsid w:val="0053081D"/>
    <w:rPr>
      <w:rFonts w:ascii="Calibri" w:eastAsia="宋体" w:hAnsi="Calibri" w:cs="Times New Roman" w:hint="default"/>
      <w:kern w:val="2"/>
      <w:sz w:val="21"/>
      <w:szCs w:val="24"/>
      <w:lang w:val="en-US" w:eastAsia="zh-CN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244</Words>
  <Characters>1392</Characters>
  <Application>Microsoft Office Word</Application>
  <DocSecurity>0</DocSecurity>
  <Lines>11</Lines>
  <Paragraphs>3</Paragraphs>
  <ScaleCrop>false</ScaleCrop>
  <Company>china</Company>
  <LinksUpToDate>false</LinksUpToDate>
  <CharactersWithSpaces>1633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文昌市人民医院电脑打印耗材年度供应商遴选招标公告</dc:title>
  <dc:creator>User</dc:creator>
  <cp:lastModifiedBy>Administrator</cp:lastModifiedBy>
  <cp:revision>6</cp:revision>
  <cp:lastPrinted>2020-07-06T07:31:00Z</cp:lastPrinted>
  <dcterms:created xsi:type="dcterms:W3CDTF">2021-04-16T00:49:00Z</dcterms:created>
  <dcterms:modified xsi:type="dcterms:W3CDTF">2021-04-21T10:54:00Z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DA5DC2D7D05D405BB3FF4A4239CD8EA9</vt:lpwstr>
  </property>
  <property fmtid="{D5CDD505-2E9C-101B-9397-08002B2CF9AE}" pid="4" name="KSOSaveFontToCloudKey">
    <vt:lpwstr>314250566_btnclosed</vt:lpwstr>
  </property>
</Properties>
</file>